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ข้อมูลและรายละเอียดที่จำเป็นในการออกแบบหลักสูตร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5277168</wp:posOffset>
                </wp:positionH>
                <wp:positionV relativeFrom="paragraph">
                  <wp:posOffset>-415606</wp:posOffset>
                </wp:positionV>
                <wp:extent cx="1158638" cy="42848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71444" y="3570521"/>
                          <a:ext cx="1149113" cy="41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Non-Degree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5277168</wp:posOffset>
                </wp:positionH>
                <wp:positionV relativeFrom="paragraph">
                  <wp:posOffset>-415606</wp:posOffset>
                </wp:positionV>
                <wp:extent cx="1158638" cy="428483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8638" cy="4284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โครงการผลิตบัณฑิตพันธุ์ใหม่และกำลังคนที่มีสมรรถนะ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เพื่อตอบโจทย์ภาคการผลิตตามนโยบายการปฏิรูปการอุดมศึกษาไทย ปี พ.ศ. 2569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หลักสูตรประเภทประกาศนียบัตร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80"/>
          <w:tab w:val="right" w:leader="none" w:pos="9360"/>
        </w:tabs>
        <w:spacing w:after="0" w:line="240" w:lineRule="auto"/>
        <w:jc w:val="center"/>
        <w:rPr>
          <w:rFonts w:ascii="TH Sarabun PSK" w:cs="TH Sarabun PSK" w:eastAsia="TH Sarabun PSK" w:hAnsi="TH Sarabun PSK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blHeader w:val="0"/>
        </w:trPr>
        <w:tc>
          <w:tcPr>
            <w:shd w:fill="95b3d7" w:val="clear"/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[ส่วนที่ 1] ข้อมูลหลักสูตร</w:t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1. รายละเอียดหลักสูตร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1.1 ชื่อสถาบันอุดมศึกษา……………………………………………………………….……………………………………………………….</w:t>
      </w:r>
    </w:p>
    <w:p w:rsidR="00000000" w:rsidDel="00000000" w:rsidP="00000000" w:rsidRDefault="00000000" w:rsidRPr="00000000" w14:paraId="0000000A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1.2 ชื่อหลักสูตร ………………………………………....................................................................................................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1.3 ประเภทหลักสูตร (เลือกประเภทเดียว)</w:t>
      </w:r>
    </w:p>
    <w:p w:rsidR="00000000" w:rsidDel="00000000" w:rsidP="00000000" w:rsidRDefault="00000000" w:rsidRPr="00000000" w14:paraId="0000000C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-70997472"/>
          <w:tag w:val="goog_rdk_0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หลักสูตรปริญญาบัตร (Degree) แบบสะสมหน่วยกิต (Credit Bearing): (ประกอบด้วย Non Degree 3 หลักสูตร) สนับสนุนงบประมาณไม่เกิน 100,000 บาท/คน/หลักสูตร หลักสูตรละไม่เกิน 40 คน</w:t>
      </w:r>
    </w:p>
    <w:p w:rsidR="00000000" w:rsidDel="00000000" w:rsidP="00000000" w:rsidRDefault="00000000" w:rsidRPr="00000000" w14:paraId="0000000D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-893381990"/>
          <w:tag w:val="goog_rdk_1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หลักสูตรประกาศนียบัตร (Non Degree) ประเภท Non Credit Bearing ที่เป็นหลักสูตรใหม่ที่ไม่เคยเสนอเข้าร่วมโครงการฯ สนับสนุนงบประมาณ 30,000 บาท/คน/หลักสูตร หลักสูตรละไม่เกิน 40 คน โดยจะได้รับการสนับสนุน จำนวน 2 รุ่น</w:t>
      </w:r>
    </w:p>
    <w:p w:rsidR="00000000" w:rsidDel="00000000" w:rsidP="00000000" w:rsidRDefault="00000000" w:rsidRPr="00000000" w14:paraId="0000000E">
      <w:pPr>
        <w:tabs>
          <w:tab w:val="left" w:leader="none" w:pos="426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1.4 กลุ่มอุตสาหกรรม (เลือกกลุ่มเดียว)</w:t>
      </w:r>
    </w:p>
    <w:p w:rsidR="00000000" w:rsidDel="00000000" w:rsidP="00000000" w:rsidRDefault="00000000" w:rsidRPr="00000000" w14:paraId="0000000F">
      <w:pPr>
        <w:tabs>
          <w:tab w:val="left" w:leader="none" w:pos="426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bookmarkStart w:colFirst="0" w:colLast="0" w:name="_heading=h.kjd0kdsmxyxd" w:id="0"/>
      <w:bookmarkEnd w:id="0"/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1940267272"/>
          <w:tag w:val="goog_rdk_2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สินค้าเกษตรและเกษตรแปรรูปมูลค่าสูง</w:t>
      </w:r>
    </w:p>
    <w:p w:rsidR="00000000" w:rsidDel="00000000" w:rsidP="00000000" w:rsidRDefault="00000000" w:rsidRPr="00000000" w14:paraId="00000010">
      <w:pPr>
        <w:tabs>
          <w:tab w:val="left" w:leader="none" w:pos="426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841099598"/>
          <w:tag w:val="goog_rdk_3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การท่องเที่ยวเชิงคุณภาพและความยั่งยืน</w:t>
      </w:r>
    </w:p>
    <w:p w:rsidR="00000000" w:rsidDel="00000000" w:rsidP="00000000" w:rsidRDefault="00000000" w:rsidRPr="00000000" w14:paraId="00000011">
      <w:pPr>
        <w:tabs>
          <w:tab w:val="left" w:leader="none" w:pos="426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348440127"/>
          <w:tag w:val="goog_rdk_4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การผลิตยานยนต์ไฟฟ้า</w:t>
      </w:r>
    </w:p>
    <w:p w:rsidR="00000000" w:rsidDel="00000000" w:rsidP="00000000" w:rsidRDefault="00000000" w:rsidRPr="00000000" w14:paraId="00000012">
      <w:pPr>
        <w:tabs>
          <w:tab w:val="left" w:leader="none" w:pos="426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-2115016446"/>
          <w:tag w:val="goog_rdk_5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การแพทย์และสุขภาพมูลค่าสูง</w:t>
      </w:r>
    </w:p>
    <w:p w:rsidR="00000000" w:rsidDel="00000000" w:rsidP="00000000" w:rsidRDefault="00000000" w:rsidRPr="00000000" w14:paraId="00000013">
      <w:pPr>
        <w:tabs>
          <w:tab w:val="left" w:leader="none" w:pos="426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235523863"/>
          <w:tag w:val="goog_rdk_6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Semiconductor อิเล็กทรอนิกส์อัจฉริยะ และหุ่นยนต์</w:t>
      </w:r>
    </w:p>
    <w:p w:rsidR="00000000" w:rsidDel="00000000" w:rsidP="00000000" w:rsidRDefault="00000000" w:rsidRPr="00000000" w14:paraId="00000014">
      <w:pPr>
        <w:tabs>
          <w:tab w:val="left" w:leader="none" w:pos="426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-1840253699"/>
          <w:tag w:val="goog_rdk_7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เทคโนโลยีชีวภาพและพลังงานทางเลือก</w:t>
      </w:r>
    </w:p>
    <w:p w:rsidR="00000000" w:rsidDel="00000000" w:rsidP="00000000" w:rsidRDefault="00000000" w:rsidRPr="00000000" w14:paraId="00000015">
      <w:pPr>
        <w:tabs>
          <w:tab w:val="left" w:leader="none" w:pos="426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346186806"/>
          <w:tag w:val="goog_rdk_8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เทคโนโลยีดิจิทัล และ AI</w:t>
      </w:r>
    </w:p>
    <w:p w:rsidR="00000000" w:rsidDel="00000000" w:rsidP="00000000" w:rsidRDefault="00000000" w:rsidRPr="00000000" w14:paraId="00000016">
      <w:pPr>
        <w:tabs>
          <w:tab w:val="left" w:leader="none" w:pos="426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-1928697495"/>
          <w:tag w:val="goog_rdk_9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ครูและบุคลากรทางการศึกษา</w:t>
      </w:r>
    </w:p>
    <w:p w:rsidR="00000000" w:rsidDel="00000000" w:rsidP="00000000" w:rsidRDefault="00000000" w:rsidRPr="00000000" w14:paraId="00000017">
      <w:pPr>
        <w:tabs>
          <w:tab w:val="left" w:leader="none" w:pos="426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1955865856"/>
          <w:tag w:val="goog_rdk_10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ผู้ประกอบการวิสาหกิจขนาดกลางและขนาดย่อม</w:t>
      </w:r>
    </w:p>
    <w:p w:rsidR="00000000" w:rsidDel="00000000" w:rsidP="00000000" w:rsidRDefault="00000000" w:rsidRPr="00000000" w14:paraId="00000018">
      <w:p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-1254365378"/>
          <w:tag w:val="goog_rdk_11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สังคม ชุมชนและท้องถิ่นเพื่อการพัฒนาที่ยั่งยืน</w:t>
        <w:tab/>
      </w:r>
    </w:p>
    <w:p w:rsidR="00000000" w:rsidDel="00000000" w:rsidP="00000000" w:rsidRDefault="00000000" w:rsidRPr="00000000" w14:paraId="00000019">
      <w:pPr>
        <w:tabs>
          <w:tab w:val="left" w:leader="none" w:pos="426"/>
        </w:tabs>
        <w:spacing w:after="0" w:before="120" w:line="240" w:lineRule="auto"/>
        <w:ind w:left="426" w:hanging="426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1.5 ชื่อหน่วยงานหรือสถานประกอบการที่ร่วมการจัดการเรียนการสอน</w:t>
      </w:r>
    </w:p>
    <w:tbl>
      <w:tblPr>
        <w:tblStyle w:val="Table2"/>
        <w:tblW w:w="95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2731"/>
        <w:gridCol w:w="2064"/>
        <w:gridCol w:w="1592"/>
        <w:tblGridChange w:id="0">
          <w:tblGrid>
            <w:gridCol w:w="3114"/>
            <w:gridCol w:w="2731"/>
            <w:gridCol w:w="2064"/>
            <w:gridCol w:w="15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สถานประกอบการ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ที่อยู่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ชื่อผู้ประสานงาน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โทรศัพท์มือถือ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leader="none" w:pos="426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* กรุณาแนบ MOU กับสถานประกอบการ</w:t>
      </w:r>
    </w:p>
    <w:p w:rsidR="00000000" w:rsidDel="00000000" w:rsidP="00000000" w:rsidRDefault="00000000" w:rsidRPr="00000000" w14:paraId="0000002B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1.6 ชื่ออาจารย์ผู้รับผิดชอบหลักสูตร</w:t>
      </w:r>
    </w:p>
    <w:tbl>
      <w:tblPr>
        <w:tblStyle w:val="Table3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1842"/>
        <w:gridCol w:w="2268"/>
        <w:gridCol w:w="2410"/>
        <w:tblGridChange w:id="0">
          <w:tblGrid>
            <w:gridCol w:w="3256"/>
            <w:gridCol w:w="1842"/>
            <w:gridCol w:w="226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อาจารย์ผู้รับผิดชอบ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คณะ/หน่วยงาน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โทรศัพท์มือถือ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อีเมล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leader="none" w:pos="426"/>
        </w:tabs>
        <w:spacing w:after="0" w:before="12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1.7 อาจารย์ที่เคยจัดการเรียนการสอนในหลักสูตรบัณฑิตพันธุ์ใหม่ (ร่วมเป็นพี่เลี้ยง)</w:t>
      </w:r>
    </w:p>
    <w:tbl>
      <w:tblPr>
        <w:tblStyle w:val="Table4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3261"/>
        <w:gridCol w:w="1984"/>
        <w:gridCol w:w="1843"/>
        <w:tblGridChange w:id="0">
          <w:tblGrid>
            <w:gridCol w:w="2830"/>
            <w:gridCol w:w="3261"/>
            <w:gridCol w:w="1984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รายชื่ออาจารย์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หลักสูตรที่ดำเนินการ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โทรศัพท์มือถือ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อีเมล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tabs>
          <w:tab w:val="left" w:leader="none" w:pos="426"/>
        </w:tabs>
        <w:spacing w:after="0" w:before="120" w:lineRule="auto"/>
        <w:rPr>
          <w:rFonts w:ascii="TH Sarabun PSK" w:cs="TH Sarabun PSK" w:eastAsia="TH Sarabun PSK" w:hAnsi="TH Sarabun PSK"/>
          <w:sz w:val="32"/>
          <w:szCs w:val="32"/>
        </w:rPr>
      </w:pPr>
      <w:bookmarkStart w:colFirst="0" w:colLast="0" w:name="_heading=h.qpt4fs67cmr1" w:id="1"/>
      <w:bookmarkEnd w:id="1"/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*สำหรับผู้จัดทำหลักสูตรที่ยังไม่เคยเสนอหลักสูตรเข้าร่วมโครงการฯ จะได้มีพี่เลี้ยงหรือผู้ร่วมทีมที่เคยดำเนินการมาก่อน เพื่อเป็นประโยชน์ต่อการดำเนินงานของหลักสูตร</w:t>
      </w:r>
    </w:p>
    <w:p w:rsidR="00000000" w:rsidDel="00000000" w:rsidP="00000000" w:rsidRDefault="00000000" w:rsidRPr="00000000" w14:paraId="0000004B">
      <w:pPr>
        <w:tabs>
          <w:tab w:val="left" w:leader="none" w:pos="426"/>
        </w:tabs>
        <w:spacing w:after="0" w:before="120" w:lineRule="auto"/>
        <w:rPr>
          <w:rFonts w:ascii="TH Sarabun PSK" w:cs="TH Sarabun PSK" w:eastAsia="TH Sarabun PSK" w:hAnsi="TH Sarabun PSK"/>
          <w:sz w:val="32"/>
          <w:szCs w:val="32"/>
        </w:rPr>
      </w:pPr>
      <w:bookmarkStart w:colFirst="0" w:colLast="0" w:name="_heading=h.5qy5f9eeo4u2" w:id="2"/>
      <w:bookmarkEnd w:id="2"/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1.8 ทักษะของผู้เรียนเมื่อสำเร็จการศึกษา (ระบุเป็นข้อ)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0">
      <w:pPr>
        <w:tabs>
          <w:tab w:val="left" w:leader="none" w:pos="426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1.9 งาน (job) ที่สามารถทำได้ (ระบุเป็นข้อ)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4">
      <w:pPr>
        <w:tabs>
          <w:tab w:val="left" w:leader="none" w:pos="284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tabs>
          <w:tab w:val="left" w:leader="none" w:pos="426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1.10 ผู้ประสานงานหลักสูตร……………………………………………………………………………………………..………. </w:t>
      </w:r>
    </w:p>
    <w:p w:rsidR="00000000" w:rsidDel="00000000" w:rsidP="00000000" w:rsidRDefault="00000000" w:rsidRPr="00000000" w14:paraId="00000056">
      <w:pPr>
        <w:tabs>
          <w:tab w:val="left" w:leader="none" w:pos="567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     เบอร์มือถือ........................................................อีเมล................................................ (ที่สามารถติดต่อได้)</w:t>
      </w:r>
    </w:p>
    <w:p w:rsidR="00000000" w:rsidDel="00000000" w:rsidP="00000000" w:rsidRDefault="00000000" w:rsidRPr="00000000" w14:paraId="00000057">
      <w:pPr>
        <w:tabs>
          <w:tab w:val="left" w:leader="none" w:pos="426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1.11 ลิงก์เว็บไซต์โครงการผลิตบัณฑิตพันธุ์ใหม่ของสถาบัน………………………………………………………………...</w:t>
      </w:r>
    </w:p>
    <w:p w:rsidR="00000000" w:rsidDel="00000000" w:rsidP="00000000" w:rsidRDefault="00000000" w:rsidRPr="00000000" w14:paraId="00000058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24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2. แผนการรับนักศึกษา/ผู้เรียน</w:t>
      </w:r>
    </w:p>
    <w:p w:rsidR="00000000" w:rsidDel="00000000" w:rsidP="00000000" w:rsidRDefault="00000000" w:rsidRPr="00000000" w14:paraId="00000059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ab/>
        <w:t xml:space="preserve">2.1 จำนวนนักศึกษา/ผู้เรียนต่อรุ่น .................................คน     จำนวน ......................รุ่นต่อปี</w:t>
      </w:r>
    </w:p>
    <w:p w:rsidR="00000000" w:rsidDel="00000000" w:rsidP="00000000" w:rsidRDefault="00000000" w:rsidRPr="00000000" w14:paraId="0000005A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ab/>
        <w:t xml:space="preserve">2.2 ระยะเวลาในการจัดการศึกษา (ช่วงเวลาเริ่มต้นจนจบหลักสูตร) ...............................................................</w:t>
      </w:r>
    </w:p>
    <w:p w:rsidR="00000000" w:rsidDel="00000000" w:rsidP="00000000" w:rsidRDefault="00000000" w:rsidRPr="00000000" w14:paraId="0000005B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ab/>
        <w:t xml:space="preserve">2.3 จำนวนชั่วโมงในการดำเนินการ ............................ชม. (ทฤษฎี ................. ชม. , ปฏิบัติ ...................ชม. )</w:t>
      </w:r>
    </w:p>
    <w:p w:rsidR="00000000" w:rsidDel="00000000" w:rsidP="00000000" w:rsidRDefault="00000000" w:rsidRPr="00000000" w14:paraId="0000005C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ab/>
        <w:tab/>
        <w:t xml:space="preserve">ระยะเวลาตลอดหลักสูตร ......................................................................(วัน/สัปดาห์/เดือน)</w:t>
      </w:r>
    </w:p>
    <w:p w:rsidR="00000000" w:rsidDel="00000000" w:rsidP="00000000" w:rsidRDefault="00000000" w:rsidRPr="00000000" w14:paraId="0000005D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color w:val="ee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(จัดการเรียนการสอนไม่น้อยกว่า 9 หน่วยกิตระบบทวิภาค โดยปฏิบัติจริงในสถานประกอบการไม่น้อยกว่าร้อยละ 50 ของจำนวนหน่วยกิตทั้งหมด ทั้งนี้ จัดการเรียนการสอนทฤษฎี 15 ชม. = 1 หน่วยกิต และปฏิบัติในสถานประกอบการ 45 ชม. = 1 หน่วยกิต)</w:t>
      </w:r>
    </w:p>
    <w:p w:rsidR="00000000" w:rsidDel="00000000" w:rsidP="00000000" w:rsidRDefault="00000000" w:rsidRPr="00000000" w14:paraId="0000005E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color w:val="ee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2.4 กลุ่มเป้าหมายที่เข้ารับการศึกษา (เลือกเฉพาะที่เหมาะสมกับหลักสูตร)</w:t>
      </w:r>
    </w:p>
    <w:p w:rsidR="00000000" w:rsidDel="00000000" w:rsidP="00000000" w:rsidRDefault="00000000" w:rsidRPr="00000000" w14:paraId="00000060">
      <w:pPr>
        <w:tabs>
          <w:tab w:val="left" w:leader="none" w:pos="1260"/>
        </w:tabs>
        <w:spacing w:after="0" w:line="240" w:lineRule="auto"/>
        <w:ind w:left="1260" w:hanging="270"/>
        <w:jc w:val="both"/>
        <w:rPr>
          <w:rFonts w:ascii="TH Sarabun PSK" w:cs="TH Sarabun PSK" w:eastAsia="TH Sarabun PSK" w:hAnsi="TH Sarabun PSK"/>
          <w:sz w:val="32"/>
          <w:szCs w:val="32"/>
        </w:rPr>
      </w:pPr>
      <w:sdt>
        <w:sdtPr>
          <w:id w:val="-719320948"/>
          <w:tag w:val="goog_rdk_12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2.4.1 ผู้เรียนที่สำเร็จการศึกษาระดับมัธยมศึกษาตอนปลายหรือเทียบเท่า หรือระดับ ปวช.</w:t>
      </w:r>
    </w:p>
    <w:p w:rsidR="00000000" w:rsidDel="00000000" w:rsidP="00000000" w:rsidRDefault="00000000" w:rsidRPr="00000000" w14:paraId="00000061">
      <w:pPr>
        <w:tabs>
          <w:tab w:val="left" w:leader="none" w:pos="1260"/>
        </w:tabs>
        <w:spacing w:after="0" w:line="240" w:lineRule="auto"/>
        <w:ind w:left="1260" w:hanging="270"/>
        <w:jc w:val="both"/>
        <w:rPr>
          <w:rFonts w:ascii="TH Sarabun PSK" w:cs="TH Sarabun PSK" w:eastAsia="TH Sarabun PSK" w:hAnsi="TH Sarabun PSK"/>
          <w:sz w:val="32"/>
          <w:szCs w:val="32"/>
        </w:rPr>
      </w:pPr>
      <w:sdt>
        <w:sdtPr>
          <w:id w:val="1443888421"/>
          <w:tag w:val="goog_rdk_13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2.4.2 นิสิต/นักศึกษา หรือผู้สำเร็จการศึกษาระดับ ปวส</w:t>
      </w:r>
    </w:p>
    <w:p w:rsidR="00000000" w:rsidDel="00000000" w:rsidP="00000000" w:rsidRDefault="00000000" w:rsidRPr="00000000" w14:paraId="00000062">
      <w:pPr>
        <w:tabs>
          <w:tab w:val="left" w:leader="none" w:pos="1260"/>
        </w:tabs>
        <w:spacing w:after="0" w:line="240" w:lineRule="auto"/>
        <w:ind w:left="1260" w:hanging="270"/>
        <w:jc w:val="both"/>
        <w:rPr>
          <w:rFonts w:ascii="TH Sarabun PSK" w:cs="TH Sarabun PSK" w:eastAsia="TH Sarabun PSK" w:hAnsi="TH Sarabun PSK"/>
          <w:color w:val="000000"/>
          <w:sz w:val="32"/>
          <w:szCs w:val="32"/>
        </w:rPr>
      </w:pPr>
      <w:sdt>
        <w:sdtPr>
          <w:id w:val="316322788"/>
          <w:tag w:val="goog_rdk_14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 2.4.3 ผู้ที่ยังไม่ได้ทำงานต้องการเรียนรู้เพื่อประกอบอาชีพได้</w:t>
      </w:r>
    </w:p>
    <w:p w:rsidR="00000000" w:rsidDel="00000000" w:rsidP="00000000" w:rsidRDefault="00000000" w:rsidRPr="00000000" w14:paraId="00000063">
      <w:pPr>
        <w:tabs>
          <w:tab w:val="left" w:leader="none" w:pos="1260"/>
        </w:tabs>
        <w:spacing w:after="0" w:line="240" w:lineRule="auto"/>
        <w:ind w:left="1260" w:hanging="270"/>
        <w:jc w:val="both"/>
        <w:rPr>
          <w:rFonts w:ascii="TH Sarabun PSK" w:cs="TH Sarabun PSK" w:eastAsia="TH Sarabun PSK" w:hAnsi="TH Sarabun PSK"/>
          <w:sz w:val="32"/>
          <w:szCs w:val="32"/>
        </w:rPr>
      </w:pPr>
      <w:sdt>
        <w:sdtPr>
          <w:id w:val="-2018625735"/>
          <w:tag w:val="goog_rdk_15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2.4.4 ผู้ที่ทำงานแล้วและต้องการเพิ่มพูนสมรรถนะ</w:t>
      </w:r>
    </w:p>
    <w:p w:rsidR="00000000" w:rsidDel="00000000" w:rsidP="00000000" w:rsidRDefault="00000000" w:rsidRPr="00000000" w14:paraId="00000064">
      <w:pPr>
        <w:tabs>
          <w:tab w:val="left" w:leader="none" w:pos="1260"/>
        </w:tabs>
        <w:spacing w:after="0" w:line="240" w:lineRule="auto"/>
        <w:ind w:left="1260" w:hanging="270"/>
        <w:jc w:val="both"/>
        <w:rPr>
          <w:rFonts w:ascii="TH Sarabun PSK" w:cs="TH Sarabun PSK" w:eastAsia="TH Sarabun PSK" w:hAnsi="TH Sarabun PSK"/>
          <w:sz w:val="32"/>
          <w:szCs w:val="32"/>
        </w:rPr>
      </w:pPr>
      <w:sdt>
        <w:sdtPr>
          <w:id w:val="-1506824078"/>
          <w:tag w:val="goog_rdk_16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2.4.5 ผู้ที่ทำงานแล้วและต้องการเพิ่มพูนสมรรถนะที่แตกต่างไปจากเดิม</w:t>
      </w:r>
    </w:p>
    <w:p w:rsidR="00000000" w:rsidDel="00000000" w:rsidP="00000000" w:rsidRDefault="00000000" w:rsidRPr="00000000" w14:paraId="00000065">
      <w:pPr>
        <w:tabs>
          <w:tab w:val="left" w:leader="none" w:pos="1260"/>
        </w:tabs>
        <w:spacing w:after="0" w:line="240" w:lineRule="auto"/>
        <w:ind w:left="1260" w:hanging="270"/>
        <w:jc w:val="both"/>
        <w:rPr>
          <w:rFonts w:ascii="TH Sarabun PSK" w:cs="TH Sarabun PSK" w:eastAsia="TH Sarabun PSK" w:hAnsi="TH Sarabun PSK"/>
          <w:sz w:val="32"/>
          <w:szCs w:val="32"/>
        </w:rPr>
      </w:pPr>
      <w:sdt>
        <w:sdtPr>
          <w:id w:val="279664107"/>
          <w:tag w:val="goog_rdk_17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2.4.6 ผู้สูงอายุหรือผู้ที่เกษียณแล้วต้องการจะประกอบอาชีพอื่นที่แตกต่างจากเดิม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1.0" w:type="dxa"/>
        <w:jc w:val="left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shd w:fill="95b3d7" w:val="clear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[ส่วนที่ 2] กระบวนการวิเคราะห์หลักสูตร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color w:val="ee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3. กรอบแนวทางการพัฒนาหลักสูตรและการออกแบบกระบวนการเรียนรู้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(อธิบายกระบวนการพัฒนาหลักสูตรและการออกแบบกระบวนการเรียนรู้)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before="120" w:line="240" w:lineRule="auto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3.1 ข้อตกลงความร่วมมือ (MOU)</w:t>
      </w:r>
    </w:p>
    <w:p w:rsidR="00000000" w:rsidDel="00000000" w:rsidP="00000000" w:rsidRDefault="00000000" w:rsidRPr="00000000" w14:paraId="0000006A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723" w:hanging="723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B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723" w:hanging="723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C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723" w:hanging="723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D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ind w:left="723" w:hanging="723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3.2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ผลสัมฤทธิ์ของผู้เรียน (Credential)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1443" w:hanging="1443"/>
        <w:jc w:val="both"/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1443" w:hanging="1443"/>
        <w:jc w:val="both"/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1443" w:hanging="1443"/>
        <w:jc w:val="both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3.3 เส้นทางการเรียนรู้ (Learning Pathway)</w:t>
      </w:r>
    </w:p>
    <w:p w:rsidR="00000000" w:rsidDel="00000000" w:rsidP="00000000" w:rsidRDefault="00000000" w:rsidRPr="00000000" w14:paraId="00000072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3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4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5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3.4 ผลลัพธ์การเรียนรู้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(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Outcome Based Education: OBE)</w:t>
      </w:r>
    </w:p>
    <w:p w:rsidR="00000000" w:rsidDel="00000000" w:rsidP="00000000" w:rsidRDefault="00000000" w:rsidRPr="00000000" w14:paraId="00000076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7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8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9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3.5 ระบบบริหารคุณภาพ (Quality Management)</w:t>
      </w:r>
    </w:p>
    <w:p w:rsidR="00000000" w:rsidDel="00000000" w:rsidP="00000000" w:rsidRDefault="00000000" w:rsidRPr="00000000" w14:paraId="0000007A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B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C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D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3.6 ตัวอย่างงาน (Work Examples)</w:t>
      </w:r>
    </w:p>
    <w:p w:rsidR="00000000" w:rsidDel="00000000" w:rsidP="00000000" w:rsidRDefault="00000000" w:rsidRPr="00000000" w14:paraId="0000007E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F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0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1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3.7 กระบวนการ Recognition Prior (Experiential Learning)</w:t>
      </w:r>
    </w:p>
    <w:p w:rsidR="00000000" w:rsidDel="00000000" w:rsidP="00000000" w:rsidRDefault="00000000" w:rsidRPr="00000000" w14:paraId="00000082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3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4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5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3.8 กระบวนการออกใบ “รับรอง”</w:t>
      </w:r>
    </w:p>
    <w:p w:rsidR="00000000" w:rsidDel="00000000" w:rsidP="00000000" w:rsidRDefault="00000000" w:rsidRPr="00000000" w14:paraId="00000086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7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8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9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3.9 การเปลี่ยนผ่านมาตรวัดการศึกษาสู่ผลลัพธ์การเรียนรู้</w:t>
      </w:r>
    </w:p>
    <w:p w:rsidR="00000000" w:rsidDel="00000000" w:rsidP="00000000" w:rsidRDefault="00000000" w:rsidRPr="00000000" w14:paraId="0000008A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B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C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D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9.0" w:type="dxa"/>
        <w:jc w:val="left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shd w:fill="95b3d7" w:val="clear"/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[ส่วนที่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3] รายละเอียดการออกแบบหลักสูตร</w:t>
            </w:r>
          </w:p>
        </w:tc>
      </w:tr>
    </w:tbl>
    <w:p w:rsidR="00000000" w:rsidDel="00000000" w:rsidP="00000000" w:rsidRDefault="00000000" w:rsidRPr="00000000" w14:paraId="0000008F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4 วัตถุประสงค์ของหลักสูตร</w:t>
      </w:r>
    </w:p>
    <w:p w:rsidR="00000000" w:rsidDel="00000000" w:rsidP="00000000" w:rsidRDefault="00000000" w:rsidRPr="00000000" w14:paraId="00000090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1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2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3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ind w:left="360" w:hanging="36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5</w:t>
        <w:tab/>
        <w:t xml:space="preserve"> ความคาดหวังความสามารถ (Competence) หรือ สมรรถนะ (Competency) และหรือผลลัพธ์การเรียนรู้ (Learning Outcomes) “ขั้นสุดท้าย (the END)” หรือที่เรียกว่า “Program Learning Outcomes (PLO)” ที่ผู้เข้ารับการอบรมในหลักสูตรนี้ต้องทำได้</w:t>
        <w:tab/>
        <w:t xml:space="preserve"> (กรณีหลักสูตรฝึกอบรมระยะสั้น ไม่น้อยกว่า 9 หน่วยกิต PLO ไม่ควรมีจำนวนเกิน 2 PLOs)</w:t>
      </w:r>
    </w:p>
    <w:p w:rsidR="00000000" w:rsidDel="00000000" w:rsidP="00000000" w:rsidRDefault="00000000" w:rsidRPr="00000000" w14:paraId="00000096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“เมื่อจบการอบรมในหลักสูตรนี้ ผู้เข้ารับการอบรมจะสามารถ “ทำ” “คิด” และหรือ “มีคุณลักษณะ” ดังนี้</w:t>
      </w:r>
    </w:p>
    <w:p w:rsidR="00000000" w:rsidDel="00000000" w:rsidP="00000000" w:rsidRDefault="00000000" w:rsidRPr="00000000" w14:paraId="00000097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8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9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rPr>
          <w:rFonts w:ascii="TH Sarabun PSK" w:cs="TH Sarabun PSK" w:eastAsia="TH Sarabun PSK" w:hAnsi="TH Sarabun PSK"/>
          <w:b w:val="1"/>
          <w:bCs w:val="1"/>
          <w:color w:val="ee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6.</w:t>
        <w:tab/>
        <w:t xml:space="preserve">การพัฒนา PLOs ที่ระบุในข้อ 5 ผู้รับการอบรมจะต้องมีพัฒนาการเป็นลำดับขั้น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อย่างไร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 (ตัวอย่างลำดับขั้นปรับเปลี่ยนได้ตามความเหมาะสม)</w:t>
      </w:r>
      <w:r w:rsidDel="00000000" w:rsidR="00000000" w:rsidRPr="00000000">
        <w:rPr>
          <w:rtl w:val="0"/>
        </w:rPr>
      </w:r>
    </w:p>
    <w:tbl>
      <w:tblPr>
        <w:tblStyle w:val="Table7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4394"/>
        <w:gridCol w:w="1275"/>
        <w:gridCol w:w="993"/>
        <w:tblGridChange w:id="0">
          <w:tblGrid>
            <w:gridCol w:w="3114"/>
            <w:gridCol w:w="4394"/>
            <w:gridCol w:w="1275"/>
            <w:gridCol w:w="993"/>
          </w:tblGrid>
        </w:tblGridChange>
      </w:tblGrid>
      <w:tr>
        <w:trPr>
          <w:cantSplit w:val="0"/>
          <w:trHeight w:val="61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Program Learning Outcomes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ระบุขั้นพัฒนาการจากการเรียนรู้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ของ</w:t>
            </w:r>
            <w:r w:rsidDel="00000000" w:rsidR="00000000" w:rsidRPr="00000000">
              <w:rPr>
                <w:rFonts w:ascii="TH Sarabun PSK" w:cs="TH Sarabun PSK" w:eastAsia="TH Sarabun PSK" w:hAnsi="TH Sarabun PSK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Program Learning Outcomes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ที่กำหนด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(Sub-PLOs)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ระบุความสัมพันธ์ขั้นพัฒนาการของ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Sub-PLOs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ลำดับขั้น</w:t>
              <w:br w:type="textWrapping"/>
              <w:t xml:space="preserve">(ขั้นที่)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ทำแยกแบบคู่ขนาน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A9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rtl w:val="0"/>
              </w:rPr>
              <w:t xml:space="preserve">PLO 1…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rtl w:val="0"/>
              </w:rPr>
              <w:t xml:space="preserve">SPLO 1……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rtl w:val="0"/>
              </w:rPr>
              <w:t xml:space="preserve">SPLO 2……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rtl w:val="0"/>
              </w:rPr>
              <w:t xml:space="preserve">SPLO 3……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rtl w:val="0"/>
              </w:rPr>
              <w:t xml:space="preserve">3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rtl w:val="0"/>
              </w:rPr>
              <w:t xml:space="preserve">SPLO 4……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rtl w:val="0"/>
              </w:rPr>
              <w:t xml:space="preserve">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PLO 2………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SPLO 1 ……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360" w:hanging="36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7. ระบุเนื้อหาที่ผู้เข้ารับการอบรมต้อง "รู้ (Know)" และ "เข้าใจ (Understanding)" ทักษะ (Skills) ที่ผู้เข้ารับการอบรมต้องฝึก จริยธรรม (Ethics) และลักษณะบุคคล (Character) ที่ผู้เข้ารับการอบรมต้องมีเพื่อให้เกิดพัฒนาการการเรียนรู้ตามที่ระบุในข้อ 6. ข้างต้น.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color w:val="c00000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color w:val="c00000"/>
          <w:sz w:val="28"/>
          <w:szCs w:val="28"/>
          <w:rtl w:val="0"/>
        </w:rPr>
        <w:t xml:space="preserve">(การกำหนด KSEC* ในแต่ละ PLO/SPLO ให้พิจารณาตามความเป็นจริง โดยในแต่ละ PLO/SPLO ไม่จำเป็นต้องมีครบทุกด้านก็ได้)</w:t>
      </w:r>
    </w:p>
    <w:tbl>
      <w:tblPr>
        <w:tblStyle w:val="Table8"/>
        <w:tblW w:w="1034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1984"/>
        <w:gridCol w:w="1701"/>
        <w:gridCol w:w="1559"/>
        <w:gridCol w:w="1985"/>
        <w:tblGridChange w:id="0">
          <w:tblGrid>
            <w:gridCol w:w="3119"/>
            <w:gridCol w:w="1984"/>
            <w:gridCol w:w="1701"/>
            <w:gridCol w:w="1559"/>
            <w:gridCol w:w="19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พัฒนาการการเรียนรู้ของ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PLO</w:t>
            </w:r>
          </w:p>
          <w:p w:rsidR="00000000" w:rsidDel="00000000" w:rsidP="00000000" w:rsidRDefault="00000000" w:rsidRPr="00000000" w14:paraId="000000C1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(SPLOs)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ความรู้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(K: Knowledge)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ทักษะ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(S: Skills)</w:t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จริยธรรม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(E: Ethics)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ลักษณะบุคคล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(C: Character)</w:t>
            </w:r>
          </w:p>
        </w:tc>
      </w:tr>
      <w:tr>
        <w:trPr>
          <w:cantSplit w:val="0"/>
          <w:trHeight w:val="1408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  <w:rtl w:val="0"/>
              </w:rPr>
              <w:t xml:space="preserve">PLO 1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C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  <w:rtl w:val="0"/>
              </w:rPr>
              <w:t xml:space="preserve">  SPLO 1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rtl w:val="0"/>
              </w:rPr>
              <w:t xml:space="preserve">.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rtl w:val="0"/>
              </w:rPr>
              <w:t xml:space="preserve"> ……. (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  <w:rtl w:val="0"/>
              </w:rPr>
              <w:t xml:space="preserve">ระบุเพิ่มเติมได้)</w:t>
            </w:r>
          </w:p>
          <w:p w:rsidR="00000000" w:rsidDel="00000000" w:rsidP="00000000" w:rsidRDefault="00000000" w:rsidRPr="00000000" w14:paraId="000000CC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  <w:rtl w:val="0"/>
              </w:rPr>
              <w:t xml:space="preserve">  SPLO 1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rtl w:val="0"/>
              </w:rPr>
              <w:t xml:space="preserve">.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rtl w:val="0"/>
              </w:rPr>
              <w:t xml:space="preserve"> ……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c00000"/>
                <w:sz w:val="32"/>
                <w:szCs w:val="32"/>
                <w:rtl w:val="0"/>
              </w:rPr>
              <w:t xml:space="preserve">(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  <w:rtl w:val="0"/>
              </w:rPr>
              <w:t xml:space="preserve">ระบุเพิ่มเติมได้)</w:t>
            </w:r>
          </w:p>
        </w:tc>
        <w:tc>
          <w:tcPr/>
          <w:p w:rsidR="00000000" w:rsidDel="00000000" w:rsidP="00000000" w:rsidRDefault="00000000" w:rsidRPr="00000000" w14:paraId="000000C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7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PLO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ind w:right="-475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rtl w:val="0"/>
        </w:rPr>
        <w:t xml:space="preserve">*ตามประกาศคณะกรรมการมาตรฐานการอุดมศึกษา เรื่อง รายละเอียดผลลัพธ์การเรียนรู้ตามมาตรฐานคุณวุฒิระดับอุดมศึกษา พ.ศ. 2565</w:t>
      </w:r>
    </w:p>
    <w:tbl>
      <w:tblPr>
        <w:tblStyle w:val="Table9"/>
        <w:tblW w:w="9781.0" w:type="dxa"/>
        <w:jc w:val="left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blHeader w:val="0"/>
        </w:trPr>
        <w:tc>
          <w:tcPr>
            <w:shd w:fill="95b3d7" w:val="clear"/>
            <w:vAlign w:val="center"/>
          </w:tcPr>
          <w:p w:rsidR="00000000" w:rsidDel="00000000" w:rsidP="00000000" w:rsidRDefault="00000000" w:rsidRPr="00000000" w14:paraId="000000D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6"/>
                <w:szCs w:val="36"/>
                <w:rtl w:val="0"/>
              </w:rPr>
              <w:t xml:space="preserve">[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ส่วนที่ 4]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รายละเอียดการวัดผลลัพธ์การเรียนรู้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(Learning Outcome Assessment)</w:t>
            </w:r>
          </w:p>
        </w:tc>
      </w:tr>
    </w:tbl>
    <w:p w:rsidR="00000000" w:rsidDel="00000000" w:rsidP="00000000" w:rsidRDefault="00000000" w:rsidRPr="00000000" w14:paraId="000000DE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360" w:hanging="36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8.</w:t>
        <w:tab/>
        <w:t xml:space="preserve">ระบุวิธีการวัด (Assessment) ความสามารถ และหรือ ผลลัพธ์การเรียนรู้ที่กำหนดในข้อ 7. ข้างต้น</w:t>
      </w:r>
    </w:p>
    <w:tbl>
      <w:tblPr>
        <w:tblStyle w:val="Table10"/>
        <w:tblW w:w="9908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4"/>
        <w:gridCol w:w="4111"/>
        <w:gridCol w:w="2693"/>
        <w:tblGridChange w:id="0">
          <w:tblGrid>
            <w:gridCol w:w="3104"/>
            <w:gridCol w:w="4111"/>
            <w:gridCol w:w="2693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พัฒนาการการเรียนรู้ของ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PLO (SPLOs)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Performance Tasks:</w:t>
            </w:r>
          </w:p>
        </w:tc>
        <w:tc>
          <w:tcPr/>
          <w:p w:rsidR="00000000" w:rsidDel="00000000" w:rsidP="00000000" w:rsidRDefault="00000000" w:rsidRPr="00000000" w14:paraId="000000E1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By what criteria will SPLOs be judged?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  <w:rtl w:val="0"/>
              </w:rPr>
              <w:t xml:space="preserve">PLO 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  <w:rtl w:val="0"/>
              </w:rPr>
              <w:t xml:space="preserve">ผู้เรียนแสดงออกอย่างไรว่าทำอะไรได้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32"/>
                <w:szCs w:val="32"/>
                <w:rtl w:val="0"/>
              </w:rPr>
              <w:t xml:space="preserve">เกณฑ์ในการประเมิน SPLO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PLO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both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06.0" w:type="dxa"/>
        <w:jc w:val="left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95b3d7" w:val="clear"/>
            <w:vAlign w:val="center"/>
          </w:tcPr>
          <w:p w:rsidR="00000000" w:rsidDel="00000000" w:rsidP="00000000" w:rsidRDefault="00000000" w:rsidRPr="00000000" w14:paraId="000000E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6"/>
                <w:szCs w:val="36"/>
                <w:rtl w:val="0"/>
              </w:rPr>
              <w:t xml:space="preserve">[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ส่วนที่ 5]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แผนการเรียนรู้ (Learning Plan)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360" w:hanging="36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9.</w:t>
        <w:tab/>
        <w:t xml:space="preserve">แผนการเรียนที่สอดคล้องกับการพัฒนาการของ SPLOs และวิธีการวัดผล (Assessment Methods) ที่กำหนดในหัวข้อ 5-7 ข้างต้น</w:t>
      </w:r>
    </w:p>
    <w:tbl>
      <w:tblPr>
        <w:tblStyle w:val="Table12"/>
        <w:tblW w:w="10196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4"/>
        <w:gridCol w:w="3544"/>
        <w:gridCol w:w="3118"/>
        <w:tblGridChange w:id="0">
          <w:tblGrid>
            <w:gridCol w:w="3534"/>
            <w:gridCol w:w="3544"/>
            <w:gridCol w:w="311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พัฒนาการการเรียนรู้ของ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PLO (SPLOs)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Learning Pedagogy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Learning Activities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PLO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PLO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C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76.0" w:type="dxa"/>
        <w:jc w:val="left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0F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6"/>
                <w:szCs w:val="36"/>
                <w:rtl w:val="0"/>
              </w:rPr>
              <w:t xml:space="preserve">[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ส่วนที่ 6]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แผนการการจัดการเรียนการสอน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10.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การจัดการเรียนการสอน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10.1 การกำหนดเนื้อหาสาระและโครงสร้างหลักสูตรที่สอดคล้องกับผลการเรียนรู้</w:t>
      </w:r>
    </w:p>
    <w:p w:rsidR="00000000" w:rsidDel="00000000" w:rsidP="00000000" w:rsidRDefault="00000000" w:rsidRPr="00000000" w14:paraId="00000101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color w:val="c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c00000"/>
          <w:sz w:val="32"/>
          <w:szCs w:val="32"/>
          <w:rtl w:val="0"/>
        </w:rPr>
        <w:tab/>
        <w:tab/>
        <w:t xml:space="preserve">(ระบุชื่อวิชาหรือโมดูล พร้อมระบุจำนวนหน่วยกิต ทั้งบรรยายและปฏิบัติการ โดยจะต้องสื่อให้เห็นถึงความสอดคล้องกับผลลัพธ์การเรียนรู้)</w:t>
      </w:r>
    </w:p>
    <w:tbl>
      <w:tblPr>
        <w:tblStyle w:val="Table14"/>
        <w:tblW w:w="93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3430"/>
        <w:gridCol w:w="1269"/>
        <w:gridCol w:w="1190"/>
        <w:gridCol w:w="1371"/>
        <w:gridCol w:w="1289"/>
        <w:tblGridChange w:id="0">
          <w:tblGrid>
            <w:gridCol w:w="846"/>
            <w:gridCol w:w="3430"/>
            <w:gridCol w:w="1269"/>
            <w:gridCol w:w="1190"/>
            <w:gridCol w:w="1371"/>
            <w:gridCol w:w="12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หัวข้อ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ชื่อวิชา/โมดูล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จำนวนหน่วยกิต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บรรยาย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จำนวนชั่วโมง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บรรยาย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จำนวน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หน่วยกิต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ปฏิบัติการ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จำนวนชั่วโมง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ปฏิบัติการ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10.2 การจัดการเรียนการสอนที่ต้องร่วมมือกับสถานประกอบการอย่างเข้มข้น</w:t>
      </w:r>
    </w:p>
    <w:p w:rsidR="00000000" w:rsidDel="00000000" w:rsidP="00000000" w:rsidRDefault="00000000" w:rsidRPr="00000000" w14:paraId="00000127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color w:val="c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color w:val="c00000"/>
          <w:sz w:val="32"/>
          <w:szCs w:val="32"/>
          <w:rtl w:val="0"/>
        </w:rPr>
        <w:tab/>
        <w:t xml:space="preserve">(อธิบายรายละเอียดที่มีความร่วมมือกับสถานประกอบการให้ชัดเจน)</w:t>
      </w:r>
    </w:p>
    <w:tbl>
      <w:tblPr>
        <w:tblStyle w:val="Table15"/>
        <w:tblW w:w="93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8"/>
        <w:gridCol w:w="2346"/>
        <w:gridCol w:w="2360"/>
        <w:gridCol w:w="2351"/>
        <w:tblGridChange w:id="0">
          <w:tblGrid>
            <w:gridCol w:w="2338"/>
            <w:gridCol w:w="2346"/>
            <w:gridCol w:w="2360"/>
            <w:gridCol w:w="23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ชื่อวิชา/โมดูล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จำนวนชั่วโมง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หน่วยงานความร่วมมือ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ลักษณะความร่วมมือ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before="120" w:lineRule="auto"/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576.0" w:type="dxa"/>
        <w:jc w:val="left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13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6"/>
                <w:szCs w:val="36"/>
                <w:rtl w:val="0"/>
              </w:rPr>
              <w:t xml:space="preserve">[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ส่วนที่ 7] แผนการพัฒนาปรับปรุงคุณภาพอย่างต่อเนื่อง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360" w:hanging="36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11. การพัฒนาปรับปรุงคุณภาพอย่างต่อเนื่อง</w:t>
      </w:r>
    </w:p>
    <w:p w:rsidR="00000000" w:rsidDel="00000000" w:rsidP="00000000" w:rsidRDefault="00000000" w:rsidRPr="00000000" w14:paraId="00000141">
      <w:pPr>
        <w:tabs>
          <w:tab w:val="left" w:leader="none" w:pos="426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11.1 ถ้าผู้ได้รับการอบรมไม่สามารถพัฒนาความสามารถในแต่ละขั้น (SPLOs) หลักสูตรจะมีวิธีการพัฒนา ปรับปรุงกระบวนการจัดการอบรมในขั้นถัดไปได้อย่างไรและการพัฒนาปรับปรุงกระบวนการที่ไม่สามารถทำให้ผู้เข้ารับการอบรมประสบผลสำเร็จตามที่ระบุ สำหรับรุ่นถัดไปอย่างไร</w:t>
      </w:r>
    </w:p>
    <w:p w:rsidR="00000000" w:rsidDel="00000000" w:rsidP="00000000" w:rsidRDefault="00000000" w:rsidRPr="00000000" w14:paraId="00000142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bookmarkStart w:colFirst="0" w:colLast="0" w:name="_heading=h.gle99s8jkrb5" w:id="3"/>
      <w:bookmarkEnd w:id="3"/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3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4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360" w:hanging="36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11.2 ถ้าผู้ได้รับการอบรมไม่สามารถพัฒนาความสามารถตาม PLOs ที่กำหนดหลักสูตรจะมีการพัฒนาปรับปรุงกระบวนการจัดการอบรม สำหรับรุ่นถัดไปอย่างไร</w:t>
      </w:r>
    </w:p>
    <w:p w:rsidR="00000000" w:rsidDel="00000000" w:rsidP="00000000" w:rsidRDefault="00000000" w:rsidRPr="00000000" w14:paraId="00000146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7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8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360" w:hanging="36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11.3 การพัฒนาอาจารย์</w:t>
      </w:r>
    </w:p>
    <w:p w:rsidR="00000000" w:rsidDel="00000000" w:rsidP="00000000" w:rsidRDefault="00000000" w:rsidRPr="00000000" w14:paraId="0000014A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B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C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360" w:hanging="36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--------------------------------------</w:t>
      </w:r>
    </w:p>
    <w:sectPr>
      <w:footerReference r:id="rId8" w:type="default"/>
      <w:pgSz w:h="16838" w:w="11906" w:orient="portrait"/>
      <w:pgMar w:bottom="993" w:top="1134" w:left="1134" w:right="1041" w:header="72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Fira Mono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TH Sarabun 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Fonts w:ascii="TH Sarabun PSK" w:cs="TH Sarabun PSK" w:eastAsia="TH Sarabun PSK" w:hAnsi="TH Sarabun PSK"/>
        <w:color w:val="000000"/>
        <w:sz w:val="32"/>
        <w:szCs w:val="32"/>
        <w:rtl w:val="0"/>
      </w:rPr>
      <w:t xml:space="preserve">หน้า </w:t>
    </w:r>
    <w:r w:rsidDel="00000000" w:rsidR="00000000" w:rsidRPr="00000000">
      <w:rPr>
        <w:rFonts w:ascii="TH Sarabun PSK" w:cs="TH Sarabun PSK" w:eastAsia="TH Sarabun PSK" w:hAnsi="TH Sarabun PSK"/>
        <w:color w:val="000000"/>
        <w:sz w:val="32"/>
        <w:szCs w:val="3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H Sarabun PSK" w:cs="TH Sarabun PSK" w:eastAsia="TH Sarabun PSK" w:hAnsi="TH Sarabun PSK"/>
        <w:color w:val="000000"/>
        <w:sz w:val="32"/>
        <w:szCs w:val="32"/>
        <w:rtl w:val="0"/>
      </w:rPr>
      <w:t xml:space="preserve"> จาก </w:t>
    </w:r>
    <w:r w:rsidDel="00000000" w:rsidR="00000000" w:rsidRPr="00000000">
      <w:rPr>
        <w:rFonts w:ascii="TH Sarabun PSK" w:cs="TH Sarabun PSK" w:eastAsia="TH Sarabun PSK" w:hAnsi="TH Sarabun PSK"/>
        <w:color w:val="000000"/>
        <w:sz w:val="32"/>
        <w:szCs w:val="3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a6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a8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aa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5D6665"/>
    <w:pPr>
      <w:ind w:left="720"/>
      <w:contextualSpacing w:val="1"/>
    </w:pPr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E5733"/>
    <w:pPr>
      <w:spacing w:after="0" w:line="240" w:lineRule="auto"/>
    </w:pPr>
    <w:rPr>
      <w:rFonts w:ascii="Segoe UI" w:cs="Angsana New" w:hAnsi="Segoe UI"/>
      <w:sz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E5733"/>
    <w:rPr>
      <w:rFonts w:ascii="Segoe UI" w:cs="Angsana New" w:hAnsi="Segoe UI"/>
      <w:sz w:val="18"/>
    </w:rPr>
  </w:style>
  <w:style w:type="paragraph" w:styleId="Header">
    <w:name w:val="header"/>
    <w:basedOn w:val="Normal"/>
    <w:link w:val="HeaderChar"/>
    <w:uiPriority w:val="99"/>
    <w:unhideWhenUsed w:val="1"/>
    <w:rsid w:val="00846D9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styleId="HeaderChar" w:customStyle="1">
    <w:name w:val="Header Char"/>
    <w:basedOn w:val="DefaultParagraphFont"/>
    <w:link w:val="Header"/>
    <w:uiPriority w:val="99"/>
    <w:rsid w:val="00846D9F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 w:val="1"/>
    <w:rsid w:val="00846D9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styleId="FooterChar" w:customStyle="1">
    <w:name w:val="Footer Char"/>
    <w:basedOn w:val="DefaultParagraphFont"/>
    <w:link w:val="Footer"/>
    <w:uiPriority w:val="99"/>
    <w:rsid w:val="00846D9F"/>
    <w:rPr>
      <w:rFonts w:cs="Angsana New"/>
      <w:szCs w:val="28"/>
    </w:rPr>
  </w:style>
  <w:style w:type="table" w:styleId="TableGrid">
    <w:name w:val="Table Grid"/>
    <w:basedOn w:val="TableNormal"/>
    <w:uiPriority w:val="39"/>
    <w:rsid w:val="00BA67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BD4F66"/>
    <w:pPr>
      <w:autoSpaceDE w:val="0"/>
      <w:autoSpaceDN w:val="0"/>
      <w:adjustRightInd w:val="0"/>
      <w:spacing w:after="0" w:line="240" w:lineRule="auto"/>
    </w:pPr>
    <w:rPr>
      <w:rFonts w:ascii="TH SarabunPSK" w:cs="TH SarabunPSK" w:hAnsi="TH SarabunPSK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 w:val="1"/>
    <w:unhideWhenUsed w:val="1"/>
    <w:qFormat w:val="1"/>
    <w:rsid w:val="005F5E40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H SarabunPSK" w:cs="Angsana New" w:eastAsia="TH SarabunPSK" w:hAnsi="TH SarabunPSK"/>
      <w:sz w:val="32"/>
      <w:szCs w:val="32"/>
    </w:rPr>
  </w:style>
  <w:style w:type="character" w:styleId="BodyTextChar" w:customStyle="1">
    <w:name w:val="Body Text Char"/>
    <w:basedOn w:val="DefaultParagraphFont"/>
    <w:link w:val="BodyText"/>
    <w:uiPriority w:val="1"/>
    <w:semiHidden w:val="1"/>
    <w:rsid w:val="005F5E40"/>
    <w:rPr>
      <w:rFonts w:ascii="TH SarabunPSK" w:cs="Angsana New" w:eastAsia="TH SarabunPSK" w:hAnsi="TH SarabunPSK"/>
      <w:sz w:val="32"/>
      <w:szCs w:val="32"/>
    </w:r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xhrxoS0b/axCIWxYqkC4+R9OTQ==">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2025-10-17T03:18:00Z</dcterms:created>
  <dc:creator>เสาวลักษณ์ พ่วงทรัพย์</dc:creator>
</cp:coreProperties>
</file>